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917F7C" w:rsidP="00917F7C">
      <w:pPr>
        <w:spacing w:after="0" w:line="240" w:lineRule="auto"/>
        <w:ind w:firstLine="708"/>
      </w:pPr>
      <w:r w:rsidRPr="00917F7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99060</wp:posOffset>
            </wp:positionV>
            <wp:extent cx="5940330" cy="3705225"/>
            <wp:effectExtent l="19050" t="0" r="3270" b="0"/>
            <wp:wrapNone/>
            <wp:docPr id="1" name="Рисунок 1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5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567596" w:rsidRPr="00917F7C" w:rsidRDefault="009B6D72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86391" w:rsidRPr="00917F7C">
        <w:rPr>
          <w:rFonts w:ascii="Times New Roman" w:hAnsi="Times New Roman" w:cs="Times New Roman"/>
          <w:sz w:val="28"/>
          <w:szCs w:val="28"/>
        </w:rPr>
        <w:t>.08.201</w:t>
      </w:r>
      <w:r w:rsidR="008B1CC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B86391" w:rsidRPr="00917F7C">
        <w:rPr>
          <w:rFonts w:ascii="Times New Roman" w:hAnsi="Times New Roman" w:cs="Times New Roman"/>
          <w:sz w:val="28"/>
          <w:szCs w:val="28"/>
        </w:rPr>
        <w:t xml:space="preserve"> г. в здании администрации Кушвинского городского округа прошло очередное заседание Антитеррористической комиссии на котором рассматривались вопросы в соответствии с утвержденным планом работы и ряд вопросов, приуроченных к проведению общественно значимых мероприятий. В повестке дня обсуждалось следующее: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1.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9B6D72" w:rsidRPr="009B6D72">
        <w:rPr>
          <w:rFonts w:ascii="Times New Roman" w:hAnsi="Times New Roman" w:cs="Times New Roman"/>
          <w:sz w:val="28"/>
          <w:szCs w:val="28"/>
        </w:rPr>
        <w:t>I.</w:t>
      </w:r>
      <w:r w:rsidR="009B6D72" w:rsidRPr="009B6D72">
        <w:rPr>
          <w:rFonts w:ascii="Times New Roman" w:hAnsi="Times New Roman" w:cs="Times New Roman"/>
          <w:sz w:val="28"/>
          <w:szCs w:val="28"/>
        </w:rPr>
        <w:tab/>
        <w:t>О ходе исполнения решений НАК, антитеррористической комиссии в Свердловской области, Комплексного плана, протокола комиссии АТК в КГО № 3 от 28.06.2019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2.</w:t>
      </w:r>
      <w:r w:rsidRPr="00917F7C">
        <w:rPr>
          <w:rFonts w:ascii="Times New Roman" w:hAnsi="Times New Roman" w:cs="Times New Roman"/>
          <w:sz w:val="28"/>
          <w:szCs w:val="28"/>
        </w:rPr>
        <w:tab/>
        <w:t>О мерах по профилактике преступлений в сфере незаконного оборота оружия, боеприпасов и взрывчатых веществ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3.</w:t>
      </w:r>
      <w:r w:rsidRPr="00917F7C">
        <w:rPr>
          <w:rFonts w:ascii="Times New Roman" w:hAnsi="Times New Roman" w:cs="Times New Roman"/>
          <w:sz w:val="28"/>
          <w:szCs w:val="28"/>
        </w:rPr>
        <w:tab/>
        <w:t>О проведении Дня солидарности в борьбе с терроризмом на территории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4.</w:t>
      </w:r>
      <w:r w:rsidRPr="00917F7C">
        <w:rPr>
          <w:rFonts w:ascii="Times New Roman" w:hAnsi="Times New Roman" w:cs="Times New Roman"/>
          <w:sz w:val="28"/>
          <w:szCs w:val="28"/>
        </w:rPr>
        <w:tab/>
        <w:t>Об обеспечении безопасности проведения праздничных мероприятий, посвященных Дню знаний на территории КГО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5.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9B6D72" w:rsidRPr="009B6D72">
        <w:rPr>
          <w:rFonts w:ascii="Times New Roman" w:hAnsi="Times New Roman" w:cs="Times New Roman"/>
          <w:sz w:val="28"/>
          <w:szCs w:val="28"/>
        </w:rPr>
        <w:t>О мерах по обеспечению антитеррористической защищенности объектов учреждений здравоохранения, расположенных на территории 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6391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7F7C">
        <w:rPr>
          <w:rFonts w:ascii="Times New Roman" w:hAnsi="Times New Roman" w:cs="Times New Roman"/>
          <w:sz w:val="28"/>
          <w:szCs w:val="28"/>
        </w:rPr>
        <w:t>6.</w:t>
      </w:r>
      <w:r w:rsidRPr="00917F7C">
        <w:rPr>
          <w:rFonts w:ascii="Times New Roman" w:hAnsi="Times New Roman" w:cs="Times New Roman"/>
          <w:sz w:val="28"/>
          <w:szCs w:val="28"/>
        </w:rPr>
        <w:tab/>
      </w:r>
      <w:r w:rsidR="009B6D72" w:rsidRPr="009B6D72">
        <w:rPr>
          <w:rFonts w:ascii="Times New Roman" w:hAnsi="Times New Roman" w:cs="Times New Roman"/>
          <w:sz w:val="28"/>
          <w:szCs w:val="28"/>
        </w:rPr>
        <w:t>О выполнении требований постановления Правительства Российской Федерации от 07.10.2017 № 1235 по антитеррористической защищенности объектов образования расположенных на территории КГО</w:t>
      </w:r>
      <w:r w:rsidRPr="00917F7C">
        <w:rPr>
          <w:rFonts w:ascii="Times New Roman" w:hAnsi="Times New Roman" w:cs="Times New Roman"/>
          <w:sz w:val="28"/>
          <w:szCs w:val="28"/>
        </w:rPr>
        <w:t>.</w:t>
      </w:r>
    </w:p>
    <w:p w:rsidR="009B6D72" w:rsidRDefault="009B6D72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B6D72">
        <w:rPr>
          <w:rFonts w:ascii="Times New Roman" w:hAnsi="Times New Roman" w:cs="Times New Roman"/>
          <w:sz w:val="28"/>
          <w:szCs w:val="28"/>
        </w:rPr>
        <w:t xml:space="preserve">Оснащение учебных аудиторий образовательных организаций кнопками тревожной сигнализации с выводом тревожных сообщений на автономную систему оповещения образовательных учреждений. Оборудование образовательных учреждений системами охранной и </w:t>
      </w:r>
      <w:r w:rsidRPr="009B6D72">
        <w:rPr>
          <w:rFonts w:ascii="Times New Roman" w:hAnsi="Times New Roman" w:cs="Times New Roman"/>
          <w:sz w:val="28"/>
          <w:szCs w:val="28"/>
        </w:rPr>
        <w:lastRenderedPageBreak/>
        <w:t>тревожной сигнализации с подключением на пульты вневедомственной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D72" w:rsidRDefault="009B6D72" w:rsidP="009B6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9B6D72">
        <w:rPr>
          <w:rFonts w:ascii="Times New Roman" w:hAnsi="Times New Roman" w:cs="Times New Roman"/>
          <w:sz w:val="28"/>
          <w:szCs w:val="28"/>
        </w:rPr>
        <w:t>О принятии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руководителями образовательных </w:t>
      </w:r>
      <w:r w:rsidRPr="009B6D72">
        <w:rPr>
          <w:rFonts w:ascii="Times New Roman" w:hAnsi="Times New Roman" w:cs="Times New Roman"/>
          <w:sz w:val="28"/>
          <w:szCs w:val="28"/>
        </w:rPr>
        <w:t>организаций КГО мер по защите информации при разработке и хранению паспортов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F7C" w:rsidRPr="00917F7C" w:rsidRDefault="00917F7C" w:rsidP="00917F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совещания в адрес ответственных лиц направлены протокольные поручения с указанием сроков их исполнения.</w:t>
      </w:r>
    </w:p>
    <w:sectPr w:rsidR="00917F7C" w:rsidRPr="00917F7C" w:rsidSect="005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391"/>
    <w:rsid w:val="00567596"/>
    <w:rsid w:val="005910E1"/>
    <w:rsid w:val="006011BC"/>
    <w:rsid w:val="008B1CCC"/>
    <w:rsid w:val="00917F7C"/>
    <w:rsid w:val="009B6D72"/>
    <w:rsid w:val="00B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7176"/>
  <w15:docId w15:val="{CA08CE3B-87B0-432F-BDFA-BA1D5707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2018-09-03T07:33:00Z</dcterms:created>
  <dcterms:modified xsi:type="dcterms:W3CDTF">2020-09-03T10:24:00Z</dcterms:modified>
</cp:coreProperties>
</file>