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F7C" w:rsidRDefault="00917F7C" w:rsidP="00291CF9">
      <w:pPr>
        <w:spacing w:after="0" w:line="240" w:lineRule="auto"/>
        <w:ind w:firstLine="708"/>
      </w:pPr>
    </w:p>
    <w:p w:rsidR="00917F7C" w:rsidRDefault="00917F7C" w:rsidP="00917F7C">
      <w:pPr>
        <w:spacing w:after="0" w:line="240" w:lineRule="auto"/>
        <w:ind w:firstLine="708"/>
      </w:pPr>
    </w:p>
    <w:p w:rsidR="00917F7C" w:rsidRDefault="00917F7C" w:rsidP="0073463D">
      <w:pPr>
        <w:spacing w:after="0" w:line="240" w:lineRule="auto"/>
      </w:pPr>
    </w:p>
    <w:p w:rsidR="004A6FAC" w:rsidRDefault="004A6FAC" w:rsidP="00917F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A6FAC" w:rsidRDefault="004A6FAC" w:rsidP="00917F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A6FAC" w:rsidRDefault="004A6FAC" w:rsidP="00917F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A6FAC" w:rsidRDefault="004A6FAC" w:rsidP="00917F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A6FAC" w:rsidRDefault="004A6FAC" w:rsidP="00917F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A6FAC" w:rsidRDefault="004A6FAC" w:rsidP="00917F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E05C00" w:rsidRDefault="00E05C00" w:rsidP="00E05C0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D5D1E3B" wp14:editId="685D87AF">
            <wp:extent cx="5391150" cy="2390775"/>
            <wp:effectExtent l="0" t="0" r="0" b="9525"/>
            <wp:docPr id="1" name="Рисунок 1" descr="http://www.nmosktoday.ru/pictures/news/54988/picture-1000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mosktoday.ru/pictures/news/54988/picture-1000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39" cy="239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5C00" w:rsidRDefault="00E05C00" w:rsidP="00E05C0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4A6FAC" w:rsidRDefault="004A6FAC" w:rsidP="00917F7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B719E2" w:rsidRDefault="00B719E2" w:rsidP="00B71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3A61">
        <w:rPr>
          <w:rFonts w:ascii="Times New Roman" w:hAnsi="Times New Roman" w:cs="Times New Roman"/>
          <w:bCs/>
          <w:sz w:val="28"/>
          <w:szCs w:val="28"/>
        </w:rPr>
        <w:t>В соответствии с методическими рекомендациями по режиму труда органов государственной власти, органов местного самоуправления, направленных Министерством труда и социальной защиты Российской Федерации от 16.03.2020 и текущей ситуацией связанной с угрозой распространения коронавирусной инфекции заседание антитеррористической комиссии Кушвинского городс</w:t>
      </w:r>
      <w:r>
        <w:rPr>
          <w:rFonts w:ascii="Times New Roman" w:hAnsi="Times New Roman" w:cs="Times New Roman"/>
          <w:bCs/>
          <w:sz w:val="28"/>
          <w:szCs w:val="28"/>
        </w:rPr>
        <w:t>кого округа запланированное на 30</w:t>
      </w:r>
      <w:r w:rsidRPr="00443A61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443A61">
        <w:rPr>
          <w:rFonts w:ascii="Times New Roman" w:hAnsi="Times New Roman" w:cs="Times New Roman"/>
          <w:bCs/>
          <w:sz w:val="28"/>
          <w:szCs w:val="28"/>
        </w:rPr>
        <w:t xml:space="preserve">.2020 г. проведено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заочно-дистанционной форме </w:t>
      </w:r>
      <w:r w:rsidRPr="00443A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0EBA">
        <w:rPr>
          <w:rFonts w:ascii="Times New Roman" w:hAnsi="Times New Roman" w:cs="Times New Roman"/>
          <w:bCs/>
          <w:sz w:val="28"/>
          <w:szCs w:val="28"/>
        </w:rPr>
        <w:t xml:space="preserve">с использованием средств видеосвязи, </w:t>
      </w:r>
      <w:r>
        <w:rPr>
          <w:rFonts w:ascii="Times New Roman" w:hAnsi="Times New Roman" w:cs="Times New Roman"/>
          <w:bCs/>
          <w:sz w:val="28"/>
          <w:szCs w:val="28"/>
        </w:rPr>
        <w:t>изучения присланных по вопросам материалов</w:t>
      </w:r>
      <w:r w:rsidR="00E30EBA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Pr="00443A61">
        <w:rPr>
          <w:rFonts w:ascii="Times New Roman" w:hAnsi="Times New Roman" w:cs="Times New Roman"/>
          <w:bCs/>
          <w:sz w:val="28"/>
          <w:szCs w:val="28"/>
        </w:rPr>
        <w:t>направления проекта протокола заинтересованным лицам для ознакомления и внесения при необходимости поправок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917F7C">
        <w:rPr>
          <w:rFonts w:ascii="Times New Roman" w:hAnsi="Times New Roman" w:cs="Times New Roman"/>
          <w:sz w:val="28"/>
          <w:szCs w:val="28"/>
        </w:rPr>
        <w:t xml:space="preserve"> В повестке дня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E30EBA">
        <w:rPr>
          <w:rFonts w:ascii="Times New Roman" w:hAnsi="Times New Roman" w:cs="Times New Roman"/>
          <w:sz w:val="28"/>
          <w:szCs w:val="28"/>
        </w:rPr>
        <w:t>рассматривалос</w:t>
      </w:r>
      <w:r w:rsidRPr="00917F7C">
        <w:rPr>
          <w:rFonts w:ascii="Times New Roman" w:hAnsi="Times New Roman" w:cs="Times New Roman"/>
          <w:sz w:val="28"/>
          <w:szCs w:val="28"/>
        </w:rPr>
        <w:t>ь следующее:</w:t>
      </w:r>
    </w:p>
    <w:p w:rsidR="00B719E2" w:rsidRPr="00443A61" w:rsidRDefault="00E30EBA" w:rsidP="00E05C00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719E2" w:rsidRPr="00443A61">
        <w:rPr>
          <w:rFonts w:ascii="Times New Roman" w:hAnsi="Times New Roman" w:cs="Times New Roman"/>
          <w:sz w:val="28"/>
          <w:szCs w:val="28"/>
        </w:rPr>
        <w:t>сполнени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719E2" w:rsidRPr="00443A61">
        <w:rPr>
          <w:rFonts w:ascii="Times New Roman" w:hAnsi="Times New Roman" w:cs="Times New Roman"/>
          <w:sz w:val="28"/>
          <w:szCs w:val="28"/>
        </w:rPr>
        <w:t xml:space="preserve"> решений НАК, региональной антитеррористической комиссии, собственных решений АТК в КГО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30EBA">
        <w:rPr>
          <w:rFonts w:ascii="Times New Roman" w:hAnsi="Times New Roman" w:cs="Times New Roman"/>
          <w:sz w:val="28"/>
          <w:szCs w:val="28"/>
        </w:rPr>
        <w:t xml:space="preserve">Комплексного плана Свердловской области по противодействию идеологии </w:t>
      </w:r>
      <w:r w:rsidR="00E05C00" w:rsidRPr="00E30EBA">
        <w:rPr>
          <w:rFonts w:ascii="Times New Roman" w:hAnsi="Times New Roman" w:cs="Times New Roman"/>
          <w:sz w:val="28"/>
          <w:szCs w:val="28"/>
        </w:rPr>
        <w:t>терроризма на</w:t>
      </w:r>
      <w:r w:rsidRPr="00E30EBA">
        <w:rPr>
          <w:rFonts w:ascii="Times New Roman" w:hAnsi="Times New Roman" w:cs="Times New Roman"/>
          <w:sz w:val="28"/>
          <w:szCs w:val="28"/>
        </w:rPr>
        <w:t xml:space="preserve"> 2019-2023 годы</w:t>
      </w:r>
      <w:r w:rsidR="00B719E2" w:rsidRPr="00443A61">
        <w:rPr>
          <w:rFonts w:ascii="Times New Roman" w:hAnsi="Times New Roman" w:cs="Times New Roman"/>
          <w:sz w:val="28"/>
          <w:szCs w:val="28"/>
        </w:rPr>
        <w:t>;</w:t>
      </w:r>
    </w:p>
    <w:p w:rsidR="00B719E2" w:rsidRPr="00766124" w:rsidRDefault="00E05C00" w:rsidP="00E05C00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5C0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 состоянии АТЗ объектов транспортной инфраструктуры (железнодорожного, автомобильного транспорта) и транспортных средств, а также объектов топливно-энергетического комплекса, находящихся на территории Кушвинского городского округа и мерах по совершенствованию АТЗ</w:t>
      </w:r>
      <w:r w:rsidR="00B719E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766124" w:rsidRDefault="00766124" w:rsidP="00766124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6124">
        <w:rPr>
          <w:rFonts w:ascii="Times New Roman" w:hAnsi="Times New Roman" w:cs="Times New Roman"/>
          <w:sz w:val="28"/>
          <w:szCs w:val="28"/>
        </w:rPr>
        <w:t>О мерах по предотвращению террористических угроз в период подготовки и проведения мероприятий, посвящённых голосованию по вопросу внесения изменений в Конституцию РФ.</w:t>
      </w:r>
    </w:p>
    <w:p w:rsidR="00766124" w:rsidRPr="00443A61" w:rsidRDefault="00766124" w:rsidP="00766124">
      <w:pPr>
        <w:pStyle w:val="a3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66124">
        <w:rPr>
          <w:rFonts w:ascii="Times New Roman" w:hAnsi="Times New Roman" w:cs="Times New Roman"/>
          <w:sz w:val="28"/>
          <w:szCs w:val="28"/>
        </w:rPr>
        <w:t>О принимаемых мерах по повышению уровня антитеррористической защищенности объектов (территорий) организаций, находящихся на территории Кушвинского городского округа, оказывающих услуги по организации отдыха и оздоровлению детей.</w:t>
      </w:r>
    </w:p>
    <w:bookmarkEnd w:id="0"/>
    <w:p w:rsidR="00B719E2" w:rsidRPr="00917F7C" w:rsidRDefault="00B719E2" w:rsidP="00E05C0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заседания комиссии в адрес ответственных лиц направлены протокольные поручения с указанием сроков их исполнения.</w:t>
      </w:r>
    </w:p>
    <w:p w:rsidR="00917F7C" w:rsidRPr="00917F7C" w:rsidRDefault="00917F7C" w:rsidP="00B71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917F7C" w:rsidRPr="00917F7C" w:rsidSect="00591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0589B"/>
    <w:multiLevelType w:val="hybridMultilevel"/>
    <w:tmpl w:val="2946A8FA"/>
    <w:lvl w:ilvl="0" w:tplc="D3644B88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91"/>
    <w:rsid w:val="00291CF9"/>
    <w:rsid w:val="002B7BE9"/>
    <w:rsid w:val="003F3511"/>
    <w:rsid w:val="004A6FAC"/>
    <w:rsid w:val="00567596"/>
    <w:rsid w:val="005910E1"/>
    <w:rsid w:val="006011BC"/>
    <w:rsid w:val="0073463D"/>
    <w:rsid w:val="00766124"/>
    <w:rsid w:val="007E35ED"/>
    <w:rsid w:val="00917F7C"/>
    <w:rsid w:val="00B719E2"/>
    <w:rsid w:val="00B86391"/>
    <w:rsid w:val="00E05C00"/>
    <w:rsid w:val="00E3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26614"/>
  <w15:docId w15:val="{05CCB58D-03EE-4939-A187-BFAAD56E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19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7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2020-05-13T11:18:00Z</dcterms:created>
  <dcterms:modified xsi:type="dcterms:W3CDTF">2020-09-04T08:49:00Z</dcterms:modified>
</cp:coreProperties>
</file>